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976" w:rsidRDefault="00B63976" w:rsidP="00B639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предмета.</w:t>
      </w:r>
    </w:p>
    <w:p w:rsidR="00B63976" w:rsidRDefault="00B63976" w:rsidP="00B63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3976" w:rsidRDefault="00B63976" w:rsidP="00B63976">
      <w:pPr>
        <w:pStyle w:val="3"/>
        <w:spacing w:before="0" w:beforeAutospacing="0" w:after="0" w:afterAutospacing="0"/>
        <w:rPr>
          <w:b/>
          <w:bCs/>
          <w:sz w:val="24"/>
          <w:szCs w:val="24"/>
        </w:rPr>
      </w:pPr>
      <w:r>
        <w:rPr>
          <w:rStyle w:val="dash041e0431044b0447043d044b0439char1"/>
          <w:b/>
        </w:rPr>
        <w:t xml:space="preserve">Предметные результаты: 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описывать по карте положение и взаиморасположение географических объектов; 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объяснять особенности компонентов природы отдельных территорий; 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описывать погоду своей местности; 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создавать простейшие географические карты различного содержания;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моделировать географические объекты и явления;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работать с записками, отчетами, дневниками путешественников как источниками географической информации;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ориентироваться на местности: в мегаполисе и в природе;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сопоставлять существующие в науке точки зрения о причинах происходящих глобальных изменений климата;</w:t>
      </w:r>
    </w:p>
    <w:p w:rsidR="00B63976" w:rsidRDefault="00B63976" w:rsidP="00B6397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оценивать положительные и негативные последствия глобальных изменений климата для отдельных регионов и стран; </w:t>
      </w:r>
    </w:p>
    <w:p w:rsidR="00B63976" w:rsidRDefault="00B63976" w:rsidP="00B639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dash041e005f0431005f044b005f0447005f043d005f044b005f0439005f005fchar1char1"/>
          <w:b/>
          <w:bCs/>
        </w:rPr>
        <w:t>Метапредметные результаты: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Метапредметные результаты включают освоенные обучающимися межпредметные понятия и универсальные учебные действия (регулятивные, познавательные,</w:t>
      </w:r>
      <w:r>
        <w:rPr>
          <w:rFonts w:ascii="Times New Roman" w:hAnsi="Times New Roman"/>
          <w:sz w:val="24"/>
          <w:szCs w:val="24"/>
        </w:rPr>
        <w:tab/>
        <w:t>коммуникативные).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Межпредметные понятия</w:t>
      </w:r>
    </w:p>
    <w:p w:rsidR="00B63976" w:rsidRDefault="00B63976" w:rsidP="00B639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Условием формирования межпредметных понятий,  таких, как система,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факт, закономерность, феномен, анализ, синтез </w:t>
      </w:r>
      <w:r>
        <w:rPr>
          <w:rFonts w:ascii="Times New Roman" w:hAnsi="Times New Roman"/>
          <w:sz w:val="24"/>
          <w:szCs w:val="24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>
        <w:rPr>
          <w:rFonts w:ascii="Times New Roman" w:hAnsi="Times New Roman"/>
          <w:b/>
          <w:sz w:val="24"/>
          <w:szCs w:val="24"/>
        </w:rPr>
        <w:t>основ читательской компетенции</w:t>
      </w:r>
      <w:r>
        <w:rPr>
          <w:rFonts w:ascii="Times New Roman" w:hAnsi="Times New Roman"/>
          <w:sz w:val="24"/>
          <w:szCs w:val="24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изучении учебных предметов обучающиеся усовершенствуют приобретенные на первом уровне </w:t>
      </w:r>
      <w:r>
        <w:rPr>
          <w:rFonts w:ascii="Times New Roman" w:hAnsi="Times New Roman"/>
          <w:b/>
          <w:sz w:val="24"/>
          <w:szCs w:val="24"/>
        </w:rPr>
        <w:t>навыки работы с информацией</w:t>
      </w:r>
      <w:r>
        <w:rPr>
          <w:rFonts w:ascii="Times New Roman" w:hAnsi="Times New Roman"/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заполнять и дополнять таблицы, схемы, диаграммы, тексты.</w:t>
      </w:r>
    </w:p>
    <w:p w:rsidR="00B63976" w:rsidRDefault="00B63976" w:rsidP="00B6397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изучения всех учебных предметов обучающиеся </w:t>
      </w:r>
      <w:r>
        <w:rPr>
          <w:rFonts w:ascii="Times New Roman" w:hAnsi="Times New Roman"/>
          <w:b/>
          <w:sz w:val="24"/>
          <w:szCs w:val="24"/>
        </w:rPr>
        <w:t>приобретут опыт проектной деятельности</w:t>
      </w:r>
      <w:r>
        <w:rPr>
          <w:rFonts w:ascii="Times New Roman" w:hAnsi="Times New Roman"/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63976" w:rsidRDefault="00B63976" w:rsidP="00B6397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B63976" w:rsidRDefault="00B63976" w:rsidP="00B63976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B63976" w:rsidRDefault="00B63976" w:rsidP="00B63976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оценивать правильность выполнения учебной задачи, собственные возможности ее решения. </w:t>
      </w:r>
    </w:p>
    <w:p w:rsidR="00B63976" w:rsidRDefault="00B63976" w:rsidP="00B63976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B63976" w:rsidRDefault="00B63976" w:rsidP="00B63976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B63976" w:rsidRDefault="00B63976" w:rsidP="00B63976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B63976" w:rsidRDefault="00B63976" w:rsidP="00B63976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B63976" w:rsidRDefault="00B63976" w:rsidP="00B63976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Смысловое чтение. </w:t>
      </w:r>
    </w:p>
    <w:p w:rsidR="00B63976" w:rsidRDefault="00B63976" w:rsidP="00B63976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63976" w:rsidRDefault="00B63976" w:rsidP="00B639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Развитие мотивации к овладению культурой активного использования словарей и других поисковых систем</w:t>
      </w:r>
    </w:p>
    <w:p w:rsidR="00B63976" w:rsidRDefault="00B63976" w:rsidP="00B639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B63976" w:rsidRDefault="00B63976" w:rsidP="00B63976">
      <w:pPr>
        <w:pStyle w:val="a6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9.</w:t>
      </w:r>
      <w:r>
        <w:rPr>
          <w:rFonts w:ascii="Times New Roman" w:hAnsi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B63976" w:rsidRDefault="00B63976" w:rsidP="00B63976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10.Умение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</w:r>
    </w:p>
    <w:p w:rsidR="00B63976" w:rsidRDefault="00B63976" w:rsidP="00B63976">
      <w:pPr>
        <w:widowControl w:val="0"/>
        <w:tabs>
          <w:tab w:val="left" w:pos="142"/>
        </w:tabs>
        <w:spacing w:after="0" w:line="240" w:lineRule="auto"/>
        <w:jc w:val="both"/>
        <w:rPr>
          <w:rStyle w:val="dash041e0431044b0447043d044b0439char1"/>
          <w:bCs/>
        </w:rPr>
      </w:pPr>
      <w:r>
        <w:rPr>
          <w:rFonts w:ascii="Times New Roman" w:hAnsi="Times New Roman"/>
          <w:sz w:val="24"/>
          <w:szCs w:val="24"/>
        </w:rPr>
        <w:t xml:space="preserve">             11.Формирование и развитие компетентности в области использования информационно-коммуникационных технологий (далее – ИКТ). </w:t>
      </w:r>
    </w:p>
    <w:p w:rsidR="00B63976" w:rsidRDefault="00B63976" w:rsidP="00B63976">
      <w:pPr>
        <w:pStyle w:val="dash041e005f0431005f044b005f0447005f043d005f044b005f0439"/>
        <w:ind w:firstLine="720"/>
        <w:jc w:val="both"/>
        <w:rPr>
          <w:rStyle w:val="dash041e005f0431005f044b005f0447005f043d005f044b005f0439005f005fchar1char1"/>
          <w:b/>
        </w:rPr>
      </w:pPr>
      <w:r>
        <w:rPr>
          <w:rStyle w:val="dash041e005f0431005f044b005f0447005f043d005f044b005f0439005f005fchar1char1"/>
          <w:b/>
          <w:bCs/>
        </w:rPr>
        <w:t>Личностные результаты:</w:t>
      </w:r>
    </w:p>
    <w:p w:rsidR="00B63976" w:rsidRDefault="00B63976" w:rsidP="00B63976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B63976" w:rsidRDefault="00B63976" w:rsidP="00B63976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63976" w:rsidRDefault="00B63976" w:rsidP="00B63976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lastRenderedPageBreak/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B63976" w:rsidRDefault="00B63976" w:rsidP="00B63976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63976" w:rsidRDefault="00B63976" w:rsidP="00B63976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B63976" w:rsidRDefault="00B63976" w:rsidP="00B63976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B63976" w:rsidRDefault="00B63976" w:rsidP="00B63976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B63976" w:rsidRDefault="00B63976" w:rsidP="00B63976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</w:t>
      </w:r>
      <w:r>
        <w:rPr>
          <w:rStyle w:val="dash041e005f0431005f044b005f0447005f043d005f044b005f0439005f005fchar1char1"/>
        </w:rPr>
        <w:lastRenderedPageBreak/>
        <w:t>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B63976" w:rsidRDefault="00B63976" w:rsidP="00B63976">
      <w:pPr>
        <w:spacing w:after="0" w:line="240" w:lineRule="auto"/>
        <w:ind w:firstLine="709"/>
        <w:jc w:val="both"/>
      </w:pPr>
      <w:r>
        <w:rPr>
          <w:rStyle w:val="dash041e005f0431005f044b005f0447005f043d005f044b005f0439005f005fchar1char1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B63976" w:rsidRDefault="00B63976" w:rsidP="00B63976">
      <w:pPr>
        <w:pStyle w:val="Default"/>
        <w:jc w:val="center"/>
        <w:rPr>
          <w:i/>
          <w:iCs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</w:rPr>
      </w:pPr>
      <w:r>
        <w:rPr>
          <w:rFonts w:ascii="Times New Roman" w:eastAsia="PragmaticaCondC" w:hAnsi="Times New Roman"/>
          <w:b/>
          <w:bCs/>
          <w:sz w:val="24"/>
          <w:szCs w:val="24"/>
        </w:rPr>
        <w:t>Содержание учебного предмета</w:t>
      </w:r>
    </w:p>
    <w:p w:rsidR="00B63976" w:rsidRDefault="00B63976" w:rsidP="00B63976">
      <w:pPr>
        <w:spacing w:after="0" w:line="240" w:lineRule="auto"/>
        <w:jc w:val="center"/>
        <w:rPr>
          <w:rFonts w:ascii="Times New Roman" w:eastAsia="PragmaticaCondC" w:hAnsi="Times New Roman"/>
          <w:b/>
          <w:bCs/>
          <w:sz w:val="24"/>
          <w:szCs w:val="24"/>
          <w:lang w:val="en-US"/>
        </w:rPr>
      </w:pPr>
    </w:p>
    <w:tbl>
      <w:tblPr>
        <w:tblW w:w="98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9"/>
        <w:gridCol w:w="6614"/>
        <w:gridCol w:w="1260"/>
      </w:tblGrid>
      <w:tr w:rsidR="00B63976" w:rsidTr="00B63976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Содержание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B63976" w:rsidTr="00B63976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Земля во Вселенной.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lastRenderedPageBreak/>
              <w:t>Движения Земли и их следствия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pStyle w:val="a3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            Земля – часть солнечной системы.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Земля и Луна. Влияние космоса на нашу планету и жизнь людей. Движение Земли вокруг Солнца. Смена времен года. Тропики и полярные круги. Пояса освещенности. 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Осевое вращение Земли. Смена дня и ночи, сутки, календарный год.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Практическая работа№1</w:t>
            </w:r>
          </w:p>
          <w:p w:rsidR="00B63976" w:rsidRDefault="00B63976" w:rsidP="009903BF">
            <w:pPr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Определение зенитального положения Солнца в разные периоды года.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pStyle w:val="a3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 часов</w:t>
            </w:r>
          </w:p>
        </w:tc>
      </w:tr>
      <w:tr w:rsidR="00B63976" w:rsidTr="00B63976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Изображение земной поверхности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Масштаб. Стороны горизонта. Азимут. Ориентирование на местности: определение сторон горизонта по компасу и местным признакам, определение азимута. Особенности ориентирования в мегаполисе и в природе. План местности. Условные знаки. Как составить план местности. Составление простейшего плана местности/учебного кабинета/комнаты. Географическая карта – особый источник информации. Содержание и значение карт. Топографические карты. 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      </w:r>
          </w:p>
          <w:p w:rsidR="00B63976" w:rsidRDefault="00B63976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Урок обобщение по темам «Изображение земной поверхности».</w:t>
            </w:r>
          </w:p>
          <w:p w:rsidR="00B63976" w:rsidRDefault="00B6397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Практическая работа №2 Ориентирование на местности: определение сторон горизонта по компасу и местным признакам, определение азимута. Особенности ориентирования в мегаполисе и в природе (обучающая). </w:t>
            </w:r>
          </w:p>
          <w:p w:rsidR="00B63976" w:rsidRDefault="00B6397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Практическая работа №3 Составление плана местности Масштаб и условные знаки на карте. Составление простейшего плана местности /учебного кабинета/комнаты (оценочная)  </w:t>
            </w:r>
          </w:p>
          <w:p w:rsidR="00B63976" w:rsidRDefault="00B6397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Практическая работа №4 Определение направлений и расстояний по глобусу и карте (обучающая) </w:t>
            </w:r>
          </w:p>
          <w:p w:rsidR="00B63976" w:rsidRDefault="00B6397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№5 Определение координат географических объектов по карте (оценочная)</w:t>
            </w:r>
          </w:p>
          <w:p w:rsidR="00B63976" w:rsidRDefault="00B63976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Практическая работа №6Определение направлений и расстояний по глобусу и карте.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 часов</w:t>
            </w:r>
          </w:p>
        </w:tc>
      </w:tr>
      <w:tr w:rsidR="00B63976" w:rsidTr="00B63976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Природа Земли.</w:t>
            </w:r>
          </w:p>
          <w:p w:rsidR="00B63976" w:rsidRDefault="00B6397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Литосфера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Литосфера – «каменная» оболочка Земли. Внутреннее строение Земли. Земная кора. Разнообразие горных пород и минералов на Земле. Полезные ископаемые и их значение в жизни современного общества. 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Движения земной коры и их проявления на земной поверхности: землетрясения, вулканы, гейзеры. Рельеф Земли. Способы изображения рельефа на планах и картах.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гор по возрасту и строению. Классификация гор абсолютной высоте. Изменение элементов                рельефа своей местности под воздействием хозяйственной деятельности человека. 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Рельеф дна океанов.  Рифтовые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  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№7 Работа с коллекциями минералов, горных пород, полезных ископаемых (обучающая)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Практическая работа № 8 Работа с картографическими источниками: нанесение элементов рельефа.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  <w:t xml:space="preserve">Определение высот и глубин географических объектов с использованием шкалы высот и глубин  (оценочная) 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№9 Описание элементов рельефа. Определение и объяснение изменений элементов               рельефа своей местности под воздействием хозяйственной деятельности человека. (Экскурсия , обучающая)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8 часов</w:t>
            </w:r>
          </w:p>
        </w:tc>
      </w:tr>
      <w:tr w:rsidR="00B63976" w:rsidTr="00B63976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Атмосфера</w:t>
            </w: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Строение воздушной оболочки Земли.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Атмосферное давление. Ветер. Постоянные и переменные ветра. Графическое отображение направления ветра. Роза ветров. Циркуляция атмосферы. Влажность воздуха. Понятие погоды. Наблюдения и прогноз погоды. Метеостанция/метеоприборы (проведение наблюдений и измерений, фиксация результатов наблюдений, обработка результатов наблюдений). Понятие климата. Погода и климат. Климатообразующие факторы. Зависимость климата от абсолютной высоты местности. Климаты Земли. Влияние климата на здоровье людей. Человек и атмосфера.</w:t>
            </w:r>
          </w:p>
          <w:p w:rsidR="00B63976" w:rsidRDefault="00B639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№10«Определение средних температур, амплитуды и построение графиков». (оценочная)</w:t>
            </w:r>
          </w:p>
          <w:p w:rsidR="00B63976" w:rsidRDefault="00B639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Практическая работа №11 Решение задач на определение высоты местности по разности атмосферного давления, расчет температуры воздуха в зависимости от высоты местности (оценочная)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B63976" w:rsidRDefault="00B639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Практическая работа №12 Работа с графическими и статистическими данными, построение розы ветров, диаграмм облачности и осадков по имеющимся данным, анализ полученных данных (оценочная) </w:t>
            </w:r>
          </w:p>
          <w:p w:rsidR="00B63976" w:rsidRDefault="00B639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№13 Ведение дневника погоды. Работа с метеоприборами (проведение наблюдений и измерений, фиксация результатов, обработка результатов наблюдений) (обучающая)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17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 часов</w:t>
            </w:r>
          </w:p>
        </w:tc>
      </w:tr>
      <w:tr w:rsidR="00B63976" w:rsidTr="00B63976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976" w:rsidRDefault="00B63976">
            <w:pPr>
              <w:pStyle w:val="431"/>
              <w:keepNext/>
              <w:keepLines/>
              <w:shd w:val="clear" w:color="auto" w:fill="auto"/>
              <w:spacing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 Гидросфера </w:t>
            </w:r>
          </w:p>
          <w:p w:rsidR="00B63976" w:rsidRDefault="00B639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pStyle w:val="431"/>
              <w:keepNext/>
              <w:keepLines/>
              <w:spacing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Строение гидросферы. Особенности Мирового круговорота воды.</w:t>
            </w:r>
          </w:p>
          <w:p w:rsidR="00B63976" w:rsidRDefault="00B63976">
            <w:pPr>
              <w:pStyle w:val="431"/>
              <w:keepNext/>
              <w:keepLines/>
              <w:spacing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Свойства вод Мирового океана – температура и соленость. Движение воды в океане – волны, течения. </w:t>
            </w:r>
          </w:p>
          <w:p w:rsidR="00B63976" w:rsidRDefault="00B63976">
            <w:pPr>
              <w:pStyle w:val="431"/>
              <w:keepNext/>
              <w:keepLines/>
              <w:spacing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Воды суши. Реки на географической карте и в природе: основные части речной системы, характер, питание и режим рек. Озера и их происхождение. </w:t>
            </w:r>
          </w:p>
          <w:p w:rsidR="00B63976" w:rsidRDefault="00B6397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Ледники. Горное и покровное оледенение, многолетняя мерзлота. Подземные воды. Межпластовые и грунтовые воды. Болота. Каналы. Водохранилища. </w:t>
            </w:r>
          </w:p>
          <w:p w:rsidR="00B63976" w:rsidRDefault="00B6397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№ 14 Описание объектов гидрографии (обучающая).</w:t>
            </w:r>
          </w:p>
          <w:p w:rsidR="00B63976" w:rsidRDefault="00B63976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Практическая работа № 15 Работа с картографическими источниками: нанесение объектов гидрографии  (обучающая).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pStyle w:val="431"/>
              <w:keepNext/>
              <w:keepLines/>
              <w:spacing w:line="240" w:lineRule="auto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4 часа</w:t>
            </w:r>
          </w:p>
        </w:tc>
      </w:tr>
      <w:tr w:rsidR="00B63976" w:rsidTr="00B63976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976" w:rsidRDefault="00B63976">
            <w:pPr>
              <w:pStyle w:val="a3"/>
              <w:shd w:val="clear" w:color="auto" w:fill="auto"/>
              <w:spacing w:after="0" w:line="240" w:lineRule="auto"/>
              <w:jc w:val="both"/>
              <w:rPr>
                <w:rStyle w:val="1"/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Биосфера </w:t>
            </w:r>
          </w:p>
          <w:p w:rsidR="00B63976" w:rsidRDefault="00B63976">
            <w:pPr>
              <w:spacing w:after="0" w:line="24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pStyle w:val="a3"/>
              <w:shd w:val="clear" w:color="auto" w:fill="auto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Воздействие организмов на земные оболочки. Воздействие человека на природу. Охрана природы.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pStyle w:val="a3"/>
              <w:shd w:val="clear" w:color="auto" w:fill="auto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B63976" w:rsidTr="00B63976">
        <w:tc>
          <w:tcPr>
            <w:tcW w:w="1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976" w:rsidRDefault="00B63976">
            <w:pPr>
              <w:pStyle w:val="a3"/>
              <w:shd w:val="clear" w:color="auto" w:fill="auto"/>
              <w:spacing w:after="0" w:line="240" w:lineRule="auto"/>
              <w:jc w:val="both"/>
              <w:rPr>
                <w:rStyle w:val="1"/>
                <w:rFonts w:ascii="Times New Roman" w:eastAsiaTheme="minorHAnsi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Географическая оболочка как среда жизни </w:t>
            </w:r>
          </w:p>
          <w:p w:rsidR="00B63976" w:rsidRDefault="00B63976">
            <w:pPr>
              <w:pStyle w:val="a3"/>
              <w:shd w:val="clear" w:color="auto" w:fill="auto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 Закономерности географической оболочки: географическая зональность и высотная поясность. Природные зоны Земли. 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Урок обобщение по темам «Гидросфера. Биосфера.  Географическая оболочка как среда жизни» 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 № 16 Описание природных зон Земли  (оценочная)</w:t>
            </w:r>
          </w:p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Практическая работа  № 17  Изучение природных комплексов своей местности (обучающая)</w:t>
            </w:r>
          </w:p>
          <w:p w:rsidR="00B63976" w:rsidRDefault="00B63976">
            <w:pPr>
              <w:pStyle w:val="a3"/>
              <w:shd w:val="clear" w:color="auto" w:fill="auto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976" w:rsidRDefault="00B63976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 часа</w:t>
            </w:r>
          </w:p>
        </w:tc>
      </w:tr>
    </w:tbl>
    <w:p w:rsidR="00B63976" w:rsidRDefault="00B63976" w:rsidP="00B639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3976" w:rsidRDefault="00B63976" w:rsidP="00B639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976" w:rsidRDefault="00B63976" w:rsidP="00B639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976" w:rsidRDefault="00B63976" w:rsidP="00B639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5F3C" w:rsidRDefault="008E5F3C">
      <w:bookmarkStart w:id="0" w:name="_GoBack"/>
      <w:bookmarkEnd w:id="0"/>
    </w:p>
    <w:sectPr w:rsidR="008E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CondC">
    <w:altName w:val="MS Mincho"/>
    <w:charset w:val="80"/>
    <w:family w:val="decorative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6B1FE9"/>
    <w:multiLevelType w:val="hybridMultilevel"/>
    <w:tmpl w:val="56B036D2"/>
    <w:lvl w:ilvl="0" w:tplc="8F66E84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76"/>
    <w:rsid w:val="008E5F3C"/>
    <w:rsid w:val="00B6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93D0F-A410-4957-B91E-194CBABA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7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aliases w:val="Обычный 2"/>
    <w:basedOn w:val="a"/>
    <w:next w:val="a"/>
    <w:link w:val="30"/>
    <w:semiHidden/>
    <w:unhideWhenUsed/>
    <w:qFormat/>
    <w:rsid w:val="00B63976"/>
    <w:pPr>
      <w:spacing w:before="100" w:beforeAutospacing="1" w:after="100" w:afterAutospacing="1" w:line="240" w:lineRule="auto"/>
      <w:outlineLvl w:val="2"/>
    </w:pPr>
    <w:rPr>
      <w:rFonts w:ascii="Times New Roman" w:hAnsi="Times New Roman"/>
      <w:sz w:val="28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semiHidden/>
    <w:rsid w:val="00B63976"/>
    <w:rPr>
      <w:rFonts w:ascii="Times New Roman" w:eastAsia="Times New Roman" w:hAnsi="Times New Roman" w:cs="Times New Roman"/>
      <w:sz w:val="28"/>
      <w:szCs w:val="27"/>
      <w:lang w:val="x-none" w:eastAsia="x-none"/>
    </w:rPr>
  </w:style>
  <w:style w:type="paragraph" w:styleId="a3">
    <w:name w:val="Body Text"/>
    <w:basedOn w:val="a"/>
    <w:link w:val="a4"/>
    <w:semiHidden/>
    <w:unhideWhenUsed/>
    <w:rsid w:val="00B63976"/>
    <w:pPr>
      <w:shd w:val="clear" w:color="auto" w:fill="FFFFFF"/>
      <w:spacing w:after="120" w:line="211" w:lineRule="exac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B63976"/>
    <w:rPr>
      <w:shd w:val="clear" w:color="auto" w:fill="FFFFFF"/>
    </w:rPr>
  </w:style>
  <w:style w:type="character" w:customStyle="1" w:styleId="a5">
    <w:name w:val="Абзац списка Знак"/>
    <w:link w:val="a6"/>
    <w:uiPriority w:val="99"/>
    <w:locked/>
    <w:rsid w:val="00B63976"/>
    <w:rPr>
      <w:rFonts w:ascii="Calibri" w:eastAsia="Calibri" w:hAnsi="Calibri" w:cs="Times New Roman"/>
      <w:lang w:val="x-none"/>
    </w:rPr>
  </w:style>
  <w:style w:type="paragraph" w:styleId="a6">
    <w:name w:val="List Paragraph"/>
    <w:basedOn w:val="a"/>
    <w:link w:val="a5"/>
    <w:uiPriority w:val="99"/>
    <w:qFormat/>
    <w:rsid w:val="00B63976"/>
    <w:pPr>
      <w:ind w:left="720"/>
      <w:contextualSpacing/>
    </w:pPr>
    <w:rPr>
      <w:rFonts w:eastAsia="Calibri"/>
      <w:lang w:val="x-none" w:eastAsia="en-US"/>
    </w:rPr>
  </w:style>
  <w:style w:type="paragraph" w:customStyle="1" w:styleId="Default">
    <w:name w:val="Default"/>
    <w:rsid w:val="00B639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63976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43">
    <w:name w:val="Заголовок №4 (3)_"/>
    <w:link w:val="431"/>
    <w:locked/>
    <w:rsid w:val="00B63976"/>
    <w:rPr>
      <w:b/>
      <w:bCs/>
      <w:i/>
      <w:iCs/>
      <w:shd w:val="clear" w:color="auto" w:fill="FFFFFF"/>
    </w:rPr>
  </w:style>
  <w:style w:type="paragraph" w:customStyle="1" w:styleId="431">
    <w:name w:val="Заголовок №4 (3)1"/>
    <w:basedOn w:val="a"/>
    <w:link w:val="43"/>
    <w:rsid w:val="00B63976"/>
    <w:pPr>
      <w:shd w:val="clear" w:color="auto" w:fill="FFFFFF"/>
      <w:spacing w:after="0" w:line="211" w:lineRule="exact"/>
      <w:jc w:val="both"/>
      <w:outlineLvl w:val="3"/>
    </w:pPr>
    <w:rPr>
      <w:rFonts w:asciiTheme="minorHAnsi" w:eastAsiaTheme="minorHAnsi" w:hAnsiTheme="minorHAnsi" w:cstheme="minorBidi"/>
      <w:b/>
      <w:bCs/>
      <w:i/>
      <w:iCs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B63976"/>
    <w:rPr>
      <w:rFonts w:ascii="Calibri" w:eastAsia="Times New Roman" w:hAnsi="Calibri" w:cs="Times New Roman" w:hint="default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6397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B6397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3174</Words>
  <Characters>18098</Characters>
  <Application>Microsoft Office Word</Application>
  <DocSecurity>0</DocSecurity>
  <Lines>150</Lines>
  <Paragraphs>42</Paragraphs>
  <ScaleCrop>false</ScaleCrop>
  <Company/>
  <LinksUpToDate>false</LinksUpToDate>
  <CharactersWithSpaces>21230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Фидания Гиниятуллина</dc:creator>
  <cp:keywords/>
  <dc:description/>
  <cp:lastModifiedBy>Фидания Гиниятуллина</cp:lastModifiedBy>
  <cp:revision>2</cp:revision>
  <dcterms:created xsi:type="dcterms:W3CDTF">2020-02-13T22:38:00Z</dcterms:created>
  <dcterms:modified xsi:type="dcterms:W3CDTF">2020-02-13T22:38:00Z</dcterms:modified>
</cp:coreProperties>
</file>